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10" w:type="dxa"/>
        <w:tblLook w:val="04A0" w:firstRow="1" w:lastRow="0" w:firstColumn="1" w:lastColumn="0" w:noHBand="0" w:noVBand="1"/>
      </w:tblPr>
      <w:tblGrid>
        <w:gridCol w:w="2002"/>
        <w:gridCol w:w="2002"/>
        <w:gridCol w:w="2002"/>
        <w:gridCol w:w="2002"/>
        <w:gridCol w:w="2002"/>
      </w:tblGrid>
      <w:tr w:rsidR="00516420" w:rsidTr="00516420">
        <w:trPr>
          <w:trHeight w:val="331"/>
        </w:trPr>
        <w:tc>
          <w:tcPr>
            <w:tcW w:w="2002" w:type="dxa"/>
          </w:tcPr>
          <w:p w:rsidR="00516420" w:rsidRDefault="00516420">
            <w:r>
              <w:t>Criteria</w:t>
            </w:r>
          </w:p>
        </w:tc>
        <w:tc>
          <w:tcPr>
            <w:tcW w:w="2002" w:type="dxa"/>
          </w:tcPr>
          <w:p w:rsidR="00516420" w:rsidRDefault="00516420">
            <w:r>
              <w:t>4</w:t>
            </w:r>
          </w:p>
        </w:tc>
        <w:tc>
          <w:tcPr>
            <w:tcW w:w="2002" w:type="dxa"/>
          </w:tcPr>
          <w:p w:rsidR="00516420" w:rsidRDefault="00516420">
            <w:r>
              <w:t>3</w:t>
            </w:r>
          </w:p>
        </w:tc>
        <w:tc>
          <w:tcPr>
            <w:tcW w:w="2002" w:type="dxa"/>
          </w:tcPr>
          <w:p w:rsidR="00516420" w:rsidRDefault="00516420">
            <w:r>
              <w:t>2</w:t>
            </w:r>
          </w:p>
        </w:tc>
        <w:tc>
          <w:tcPr>
            <w:tcW w:w="2002" w:type="dxa"/>
          </w:tcPr>
          <w:p w:rsidR="00516420" w:rsidRDefault="00516420">
            <w:r>
              <w:t>1</w:t>
            </w:r>
          </w:p>
        </w:tc>
      </w:tr>
      <w:tr w:rsidR="00516420" w:rsidTr="00516420">
        <w:trPr>
          <w:trHeight w:val="1966"/>
        </w:trPr>
        <w:tc>
          <w:tcPr>
            <w:tcW w:w="2002" w:type="dxa"/>
            <w:vAlign w:val="center"/>
          </w:tcPr>
          <w:p w:rsidR="00516420" w:rsidRPr="00516420" w:rsidRDefault="00516420" w:rsidP="00516420">
            <w:pPr>
              <w:jc w:val="center"/>
              <w:rPr>
                <w:b/>
              </w:rPr>
            </w:pPr>
            <w:r w:rsidRPr="00516420">
              <w:rPr>
                <w:b/>
              </w:rPr>
              <w:t>Content</w:t>
            </w:r>
          </w:p>
        </w:tc>
        <w:tc>
          <w:tcPr>
            <w:tcW w:w="2002" w:type="dxa"/>
          </w:tcPr>
          <w:p w:rsidR="00516420" w:rsidRDefault="00516420">
            <w:r>
              <w:t>Demonstrates higher level of understanding of amendment</w:t>
            </w:r>
          </w:p>
        </w:tc>
        <w:tc>
          <w:tcPr>
            <w:tcW w:w="2002" w:type="dxa"/>
          </w:tcPr>
          <w:p w:rsidR="00516420" w:rsidRDefault="00516420">
            <w:r>
              <w:t>Demonstrates an understanding of amendment.</w:t>
            </w:r>
          </w:p>
        </w:tc>
        <w:tc>
          <w:tcPr>
            <w:tcW w:w="2002" w:type="dxa"/>
          </w:tcPr>
          <w:p w:rsidR="00516420" w:rsidRDefault="00516420">
            <w:r>
              <w:t>Demonstrates recognition of an issue, but not a clear understanding of amendment.</w:t>
            </w:r>
          </w:p>
        </w:tc>
        <w:tc>
          <w:tcPr>
            <w:tcW w:w="2002" w:type="dxa"/>
          </w:tcPr>
          <w:p w:rsidR="00516420" w:rsidRDefault="00516420">
            <w:r>
              <w:t>Demonstrates that the student is still struggling to understand amendment.</w:t>
            </w:r>
          </w:p>
          <w:p w:rsidR="00516420" w:rsidRPr="00516420" w:rsidRDefault="00516420" w:rsidP="00516420">
            <w:pPr>
              <w:jc w:val="center"/>
            </w:pPr>
          </w:p>
        </w:tc>
      </w:tr>
      <w:tr w:rsidR="00516420" w:rsidTr="00516420">
        <w:trPr>
          <w:trHeight w:val="312"/>
        </w:trPr>
        <w:tc>
          <w:tcPr>
            <w:tcW w:w="2002" w:type="dxa"/>
            <w:vAlign w:val="center"/>
          </w:tcPr>
          <w:p w:rsidR="00516420" w:rsidRPr="00516420" w:rsidRDefault="00516420" w:rsidP="00516420">
            <w:pPr>
              <w:jc w:val="center"/>
              <w:rPr>
                <w:b/>
              </w:rPr>
            </w:pPr>
            <w:r>
              <w:rPr>
                <w:b/>
              </w:rPr>
              <w:t>Expression of Ideas</w:t>
            </w:r>
          </w:p>
        </w:tc>
        <w:tc>
          <w:tcPr>
            <w:tcW w:w="2002" w:type="dxa"/>
            <w:vAlign w:val="center"/>
          </w:tcPr>
          <w:p w:rsidR="00516420" w:rsidRDefault="00516420" w:rsidP="00516420">
            <w:r>
              <w:t>Rich with symbolism. Message goes beyond a statement and reflects an in-depth opinion.</w:t>
            </w:r>
          </w:p>
        </w:tc>
        <w:tc>
          <w:tcPr>
            <w:tcW w:w="2002" w:type="dxa"/>
            <w:vAlign w:val="center"/>
          </w:tcPr>
          <w:p w:rsidR="00516420" w:rsidRDefault="00516420" w:rsidP="00516420">
            <w:r>
              <w:t>Contains symbolism. The message goes beyond a statement, but does not reflect an in-depth opinion.</w:t>
            </w:r>
          </w:p>
        </w:tc>
        <w:tc>
          <w:tcPr>
            <w:tcW w:w="2002" w:type="dxa"/>
            <w:vAlign w:val="center"/>
          </w:tcPr>
          <w:p w:rsidR="00516420" w:rsidRDefault="00516420" w:rsidP="00516420">
            <w:r>
              <w:t xml:space="preserve">Demonstrates little symbolism. Message does not really go beyond a statement and does not reflect in-depth opinion. </w:t>
            </w:r>
          </w:p>
        </w:tc>
        <w:tc>
          <w:tcPr>
            <w:tcW w:w="2002" w:type="dxa"/>
            <w:vAlign w:val="center"/>
          </w:tcPr>
          <w:p w:rsidR="00516420" w:rsidRDefault="00516420" w:rsidP="00516420">
            <w:r>
              <w:t>Demonstrates little to no symbolism. Message does not go beyond a statement or reflect an in-depth opinion.</w:t>
            </w:r>
          </w:p>
        </w:tc>
      </w:tr>
      <w:tr w:rsidR="00516420" w:rsidTr="00516420">
        <w:trPr>
          <w:trHeight w:val="331"/>
        </w:trPr>
        <w:tc>
          <w:tcPr>
            <w:tcW w:w="2002" w:type="dxa"/>
            <w:vAlign w:val="center"/>
          </w:tcPr>
          <w:p w:rsidR="00516420" w:rsidRPr="00516420" w:rsidRDefault="00516420" w:rsidP="00516420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2002" w:type="dxa"/>
          </w:tcPr>
          <w:p w:rsidR="00516420" w:rsidRDefault="00516420" w:rsidP="00516420">
            <w:r>
              <w:t xml:space="preserve">Excellent quality and it is apparent student spent time preparing it. </w:t>
            </w:r>
          </w:p>
        </w:tc>
        <w:tc>
          <w:tcPr>
            <w:tcW w:w="2002" w:type="dxa"/>
          </w:tcPr>
          <w:p w:rsidR="00516420" w:rsidRDefault="00516420">
            <w:r>
              <w:t>Good quality and it is apparent student spent some time.</w:t>
            </w:r>
          </w:p>
        </w:tc>
        <w:tc>
          <w:tcPr>
            <w:tcW w:w="2002" w:type="dxa"/>
          </w:tcPr>
          <w:p w:rsidR="00516420" w:rsidRDefault="00516420">
            <w:r>
              <w:t>Fair quality but seems rushed.</w:t>
            </w:r>
          </w:p>
        </w:tc>
        <w:tc>
          <w:tcPr>
            <w:tcW w:w="2002" w:type="dxa"/>
          </w:tcPr>
          <w:p w:rsidR="00516420" w:rsidRDefault="00516420">
            <w:r>
              <w:t>Appears messy or disorganized.</w:t>
            </w:r>
            <w:bookmarkStart w:id="0" w:name="_GoBack"/>
            <w:bookmarkEnd w:id="0"/>
          </w:p>
        </w:tc>
      </w:tr>
      <w:tr w:rsidR="00516420" w:rsidTr="00516420">
        <w:trPr>
          <w:trHeight w:val="331"/>
        </w:trPr>
        <w:tc>
          <w:tcPr>
            <w:tcW w:w="2002" w:type="dxa"/>
            <w:vAlign w:val="center"/>
          </w:tcPr>
          <w:p w:rsidR="00516420" w:rsidRPr="00516420" w:rsidRDefault="00516420" w:rsidP="00516420">
            <w:pPr>
              <w:jc w:val="center"/>
              <w:rPr>
                <w:b/>
              </w:rPr>
            </w:pPr>
            <w:r>
              <w:rPr>
                <w:b/>
              </w:rPr>
              <w:t>Directions</w:t>
            </w:r>
          </w:p>
        </w:tc>
        <w:tc>
          <w:tcPr>
            <w:tcW w:w="2002" w:type="dxa"/>
          </w:tcPr>
          <w:p w:rsidR="00516420" w:rsidRDefault="00516420">
            <w:r>
              <w:t>All directions were followed.</w:t>
            </w:r>
          </w:p>
        </w:tc>
        <w:tc>
          <w:tcPr>
            <w:tcW w:w="2002" w:type="dxa"/>
          </w:tcPr>
          <w:p w:rsidR="00516420" w:rsidRDefault="00516420">
            <w:r>
              <w:t xml:space="preserve">One direction was not followed. </w:t>
            </w:r>
          </w:p>
        </w:tc>
        <w:tc>
          <w:tcPr>
            <w:tcW w:w="2002" w:type="dxa"/>
          </w:tcPr>
          <w:p w:rsidR="00516420" w:rsidRDefault="00516420">
            <w:r>
              <w:t xml:space="preserve">Two directions were not followed. </w:t>
            </w:r>
          </w:p>
        </w:tc>
        <w:tc>
          <w:tcPr>
            <w:tcW w:w="2002" w:type="dxa"/>
          </w:tcPr>
          <w:p w:rsidR="00516420" w:rsidRDefault="00516420">
            <w:r>
              <w:t>More than two directions were not followed.</w:t>
            </w:r>
          </w:p>
        </w:tc>
      </w:tr>
    </w:tbl>
    <w:p w:rsidR="00516420" w:rsidRDefault="00516420"/>
    <w:sectPr w:rsidR="0051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20"/>
    <w:rsid w:val="0051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 Vanderpol</dc:creator>
  <cp:lastModifiedBy>Jessa Vanderpol</cp:lastModifiedBy>
  <cp:revision>1</cp:revision>
  <dcterms:created xsi:type="dcterms:W3CDTF">2016-06-02T22:54:00Z</dcterms:created>
  <dcterms:modified xsi:type="dcterms:W3CDTF">2016-06-02T23:02:00Z</dcterms:modified>
</cp:coreProperties>
</file>